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C6D4" w14:textId="4F11C2D6" w:rsidR="000318C1" w:rsidRDefault="000318C1">
      <w:pPr>
        <w:rPr>
          <w:b/>
          <w:bCs/>
        </w:rPr>
      </w:pPr>
    </w:p>
    <w:p w14:paraId="776C5ED6" w14:textId="137F2271" w:rsidR="001C7FDB" w:rsidRPr="00307596" w:rsidRDefault="001C7FDB"/>
    <w:tbl>
      <w:tblPr>
        <w:tblStyle w:val="TableGrid"/>
        <w:tblW w:w="0" w:type="auto"/>
        <w:tblLook w:val="04A0" w:firstRow="1" w:lastRow="0" w:firstColumn="1" w:lastColumn="0" w:noHBand="0" w:noVBand="1"/>
      </w:tblPr>
      <w:tblGrid>
        <w:gridCol w:w="4675"/>
        <w:gridCol w:w="4675"/>
      </w:tblGrid>
      <w:tr w:rsidR="001C7FDB" w:rsidRPr="00307596" w14:paraId="07FF6C0F" w14:textId="77777777" w:rsidTr="001C7FDB">
        <w:tc>
          <w:tcPr>
            <w:tcW w:w="4675" w:type="dxa"/>
          </w:tcPr>
          <w:p w14:paraId="0C3DA215" w14:textId="77777777" w:rsidR="001C7FDB" w:rsidRDefault="001C7FDB">
            <w:pPr>
              <w:rPr>
                <w:rFonts w:ascii="Calibri" w:hAnsi="Calibri" w:cs="Calibri"/>
                <w:lang w:eastAsia="en-US"/>
              </w:rPr>
            </w:pPr>
            <w:r>
              <w:rPr>
                <w:rFonts w:ascii="Calibri" w:hAnsi="Calibri" w:cs="Calibri"/>
                <w:lang w:eastAsia="en-US"/>
              </w:rPr>
              <w:t>Announcement</w:t>
            </w:r>
          </w:p>
          <w:p w14:paraId="4600F93B" w14:textId="77777777" w:rsidR="001C7FDB" w:rsidRDefault="001C7FDB">
            <w:pPr>
              <w:rPr>
                <w:rFonts w:ascii="Calibri" w:hAnsi="Calibri" w:cs="Calibri"/>
                <w:b/>
                <w:bCs/>
              </w:rPr>
            </w:pPr>
          </w:p>
          <w:p w14:paraId="462E95D8" w14:textId="3DA185BB" w:rsidR="001C7FDB" w:rsidRDefault="001C7FDB" w:rsidP="001C7FDB">
            <w:pPr>
              <w:rPr>
                <w:rFonts w:ascii="Calibri" w:hAnsi="Calibri" w:cs="Calibri"/>
                <w:color w:val="000000"/>
                <w:lang w:eastAsia="en-US"/>
              </w:rPr>
            </w:pPr>
            <w:r>
              <w:rPr>
                <w:rFonts w:ascii="Calibri" w:hAnsi="Calibri" w:cs="Calibri"/>
                <w:lang w:eastAsia="en-US"/>
              </w:rPr>
              <w:t xml:space="preserve">The </w:t>
            </w:r>
            <w:r>
              <w:rPr>
                <w:rFonts w:ascii="Calibri" w:hAnsi="Calibri" w:cs="Calibri"/>
                <w:color w:val="000000"/>
                <w:lang w:eastAsia="en-US"/>
              </w:rPr>
              <w:t>CBSA Retirees’ Association and the Canada Border Services Agency Employee Assistance Program (EAP) are extremely pleased to announce a new partnership initiative that increases CBSA Retiree’s access to EAP support from three months to six months post retirement.</w:t>
            </w:r>
          </w:p>
          <w:p w14:paraId="229CF7C6" w14:textId="7ADA3933" w:rsidR="001C7FDB" w:rsidRDefault="001C7FDB" w:rsidP="001C7FDB">
            <w:pPr>
              <w:rPr>
                <w:rFonts w:ascii="Calibri" w:hAnsi="Calibri" w:cs="Calibri"/>
                <w:color w:val="000000"/>
                <w:lang w:eastAsia="en-US"/>
              </w:rPr>
            </w:pPr>
          </w:p>
          <w:p w14:paraId="23BB28F2" w14:textId="75E7989F" w:rsidR="001C7FDB" w:rsidRDefault="001C7FDB" w:rsidP="001C7FDB">
            <w:pPr>
              <w:rPr>
                <w:rFonts w:ascii="Calibri" w:hAnsi="Calibri" w:cs="Calibri"/>
                <w:color w:val="000000"/>
                <w:lang w:eastAsia="en-US"/>
              </w:rPr>
            </w:pPr>
            <w:r>
              <w:rPr>
                <w:rFonts w:ascii="Calibri" w:hAnsi="Calibri" w:cs="Calibri"/>
                <w:color w:val="000000"/>
                <w:lang w:eastAsia="en-US"/>
              </w:rPr>
              <w:t xml:space="preserve">The Employee Assistance Program (EAP) offers counseling, advisory and critical incident stress </w:t>
            </w:r>
            <w:r w:rsidRPr="001C7FDB">
              <w:rPr>
                <w:rFonts w:ascii="Calibri" w:hAnsi="Calibri" w:cs="Calibri"/>
                <w:lang w:eastAsia="en-US"/>
              </w:rPr>
              <w:t xml:space="preserve">management services to all CBSA employees, including </w:t>
            </w:r>
            <w:proofErr w:type="gramStart"/>
            <w:r w:rsidRPr="001C7FDB">
              <w:rPr>
                <w:rFonts w:ascii="Calibri" w:hAnsi="Calibri" w:cs="Calibri"/>
                <w:lang w:eastAsia="en-US"/>
              </w:rPr>
              <w:t>retirees’</w:t>
            </w:r>
            <w:proofErr w:type="gramEnd"/>
            <w:r w:rsidRPr="001C7FDB">
              <w:rPr>
                <w:rFonts w:ascii="Calibri" w:hAnsi="Calibri" w:cs="Calibri"/>
                <w:lang w:eastAsia="en-US"/>
              </w:rPr>
              <w:t xml:space="preserve"> for their first six months of retirement, and members of their immediate families.  The services are confidential, voluntary, and free.  Employees / Retirees’ can receive support over the telephone, a video-based platform, or online at any time and from anywhere.  We hope to resume in-person counselling services once the sanitary restrictions related to the pandemic are lifted. </w:t>
            </w:r>
            <w:r>
              <w:rPr>
                <w:rFonts w:ascii="Calibri" w:hAnsi="Calibri" w:cs="Calibri"/>
                <w:color w:val="000000"/>
                <w:lang w:eastAsia="en-US"/>
              </w:rPr>
              <w:t xml:space="preserve">A key aspect of the EAP is the confidential information, counseling and referral service to employees, </w:t>
            </w:r>
            <w:proofErr w:type="gramStart"/>
            <w:r>
              <w:rPr>
                <w:rFonts w:ascii="Calibri" w:hAnsi="Calibri" w:cs="Calibri"/>
                <w:color w:val="000000"/>
                <w:lang w:eastAsia="en-US"/>
              </w:rPr>
              <w:t>retirees’</w:t>
            </w:r>
            <w:proofErr w:type="gramEnd"/>
            <w:r>
              <w:rPr>
                <w:rFonts w:ascii="Calibri" w:hAnsi="Calibri" w:cs="Calibri"/>
                <w:color w:val="000000"/>
                <w:lang w:eastAsia="en-US"/>
              </w:rPr>
              <w:t xml:space="preserve"> and their dependents.</w:t>
            </w:r>
          </w:p>
          <w:p w14:paraId="50D6F2B6" w14:textId="612A2022" w:rsidR="008E5259" w:rsidRDefault="008E5259" w:rsidP="001C7FDB">
            <w:pPr>
              <w:rPr>
                <w:rFonts w:ascii="Calibri" w:hAnsi="Calibri" w:cs="Calibri"/>
                <w:color w:val="000000"/>
                <w:lang w:eastAsia="en-US"/>
              </w:rPr>
            </w:pPr>
          </w:p>
          <w:p w14:paraId="281FA766" w14:textId="6165AEDF" w:rsidR="008E5259" w:rsidRDefault="008E5259" w:rsidP="001C7FDB">
            <w:pPr>
              <w:rPr>
                <w:rFonts w:ascii="Calibri" w:hAnsi="Calibri" w:cs="Calibri"/>
                <w:color w:val="000000"/>
                <w:lang w:eastAsia="en-US"/>
              </w:rPr>
            </w:pPr>
          </w:p>
          <w:p w14:paraId="14F29168" w14:textId="38C107F1" w:rsidR="008E5259" w:rsidRDefault="008E5259" w:rsidP="001C7FDB">
            <w:pPr>
              <w:rPr>
                <w:rFonts w:ascii="Calibri" w:hAnsi="Calibri" w:cs="Calibri"/>
                <w:color w:val="000000"/>
                <w:lang w:eastAsia="en-US"/>
              </w:rPr>
            </w:pPr>
          </w:p>
          <w:p w14:paraId="605A7520" w14:textId="16256DF6" w:rsidR="008E5259" w:rsidRDefault="008E5259" w:rsidP="001C7FDB">
            <w:pPr>
              <w:rPr>
                <w:rFonts w:ascii="Calibri" w:hAnsi="Calibri" w:cs="Calibri"/>
                <w:lang w:eastAsia="en-US"/>
              </w:rPr>
            </w:pPr>
            <w:r>
              <w:rPr>
                <w:rFonts w:ascii="Calibri" w:hAnsi="Calibri" w:cs="Calibri"/>
                <w:color w:val="000000"/>
                <w:lang w:eastAsia="en-US"/>
              </w:rPr>
              <w:t xml:space="preserve">In facing the challenges of </w:t>
            </w:r>
            <w:r w:rsidR="007C1ECB">
              <w:rPr>
                <w:rFonts w:ascii="Calibri" w:hAnsi="Calibri" w:cs="Calibri"/>
                <w:color w:val="000000"/>
                <w:lang w:eastAsia="en-US"/>
              </w:rPr>
              <w:t>day-to-day</w:t>
            </w:r>
            <w:r>
              <w:rPr>
                <w:rFonts w:ascii="Calibri" w:hAnsi="Calibri" w:cs="Calibri"/>
                <w:color w:val="000000"/>
                <w:lang w:eastAsia="en-US"/>
              </w:rPr>
              <w:t xml:space="preserve"> life, we may, at some time, experience personal, health, behavioral, or work/home-related problems. In most instances, we resolve these difficulties on our own.  At times, however, they can develop into persistent problems, affecting our happiness and our performance at work or home.  In these situations, the EAP is available to provide support for those who voluntarily seek help</w:t>
            </w:r>
            <w:r w:rsidRPr="008E5259">
              <w:rPr>
                <w:rFonts w:ascii="Calibri" w:hAnsi="Calibri" w:cs="Calibri"/>
                <w:lang w:eastAsia="en-US"/>
              </w:rPr>
              <w:t>.</w:t>
            </w:r>
          </w:p>
          <w:p w14:paraId="20D1444D" w14:textId="77777777" w:rsidR="001C7FDB" w:rsidRDefault="001C7FDB" w:rsidP="001C7FDB">
            <w:pPr>
              <w:rPr>
                <w:rFonts w:ascii="Calibri" w:hAnsi="Calibri" w:cs="Calibri"/>
                <w:lang w:eastAsia="en-US"/>
              </w:rPr>
            </w:pPr>
          </w:p>
          <w:p w14:paraId="07CA36E0" w14:textId="77777777" w:rsidR="001C7FDB" w:rsidRDefault="001C7FDB">
            <w:pPr>
              <w:rPr>
                <w:b/>
                <w:bCs/>
              </w:rPr>
            </w:pPr>
          </w:p>
          <w:p w14:paraId="0D3A79E7" w14:textId="77777777" w:rsidR="00826672" w:rsidRDefault="00826672">
            <w:pPr>
              <w:rPr>
                <w:b/>
                <w:bCs/>
              </w:rPr>
            </w:pPr>
          </w:p>
          <w:p w14:paraId="5628E705" w14:textId="77777777" w:rsidR="00826672" w:rsidRDefault="00826672">
            <w:pPr>
              <w:rPr>
                <w:b/>
                <w:bCs/>
              </w:rPr>
            </w:pPr>
          </w:p>
          <w:p w14:paraId="7A337F1C" w14:textId="03967209" w:rsidR="00826672" w:rsidRDefault="00826672" w:rsidP="00826672">
            <w:pPr>
              <w:rPr>
                <w:rFonts w:ascii="Calibri" w:hAnsi="Calibri" w:cs="Calibri"/>
                <w:lang w:eastAsia="en-US"/>
              </w:rPr>
            </w:pPr>
            <w:r w:rsidRPr="00826672">
              <w:rPr>
                <w:rFonts w:ascii="Calibri" w:hAnsi="Calibri" w:cs="Calibri"/>
                <w:lang w:eastAsia="en-US"/>
              </w:rPr>
              <w:t xml:space="preserve">LifeWorks by Morneau Shepell is the external service provider for the CBSA’s EAP. If you or a member of your immediate family is seeking EAP services, you may contact LifeWorks by Morneau </w:t>
            </w:r>
            <w:r w:rsidRPr="00826672">
              <w:rPr>
                <w:rFonts w:ascii="Calibri" w:hAnsi="Calibri" w:cs="Calibri"/>
                <w:lang w:eastAsia="en-US"/>
              </w:rPr>
              <w:lastRenderedPageBreak/>
              <w:t xml:space="preserve">Shepell - services are confidential, free, and available on a 24/7 basis (1-877-367-0809 or 1-877-338-0275 TTY for hearing impaired). For additional information and resources, you may also visit the website: </w:t>
            </w:r>
          </w:p>
          <w:p w14:paraId="3919CD76" w14:textId="77777777" w:rsidR="00826672" w:rsidRDefault="00BD0038" w:rsidP="00826672">
            <w:pPr>
              <w:rPr>
                <w:rFonts w:ascii="Calibri" w:hAnsi="Calibri" w:cs="Calibri"/>
                <w:lang w:val="en" w:eastAsia="en-US"/>
              </w:rPr>
            </w:pPr>
            <w:hyperlink r:id="rId6" w:history="1">
              <w:r w:rsidR="00826672" w:rsidRPr="00826672">
                <w:rPr>
                  <w:rStyle w:val="Hyperlink"/>
                  <w:rFonts w:ascii="Calibri" w:hAnsi="Calibri" w:cs="Calibri"/>
                  <w:color w:val="0000FF"/>
                  <w:lang w:val="en" w:eastAsia="en-US"/>
                </w:rPr>
                <w:t>login.lifeworks.com</w:t>
              </w:r>
            </w:hyperlink>
            <w:r w:rsidR="00826672">
              <w:rPr>
                <w:rFonts w:ascii="Calibri" w:hAnsi="Calibri" w:cs="Calibri"/>
                <w:highlight w:val="yellow"/>
                <w:lang w:val="en" w:eastAsia="en-US"/>
              </w:rPr>
              <w:br/>
            </w:r>
            <w:r w:rsidR="00826672" w:rsidRPr="00826672">
              <w:rPr>
                <w:rFonts w:ascii="Calibri" w:hAnsi="Calibri" w:cs="Calibri"/>
                <w:lang w:val="en" w:eastAsia="en-US"/>
              </w:rPr>
              <w:t xml:space="preserve">Username: </w:t>
            </w:r>
            <w:proofErr w:type="spellStart"/>
            <w:r w:rsidR="00826672" w:rsidRPr="00826672">
              <w:rPr>
                <w:rFonts w:ascii="Calibri" w:hAnsi="Calibri" w:cs="Calibri"/>
                <w:lang w:val="en" w:eastAsia="en-US"/>
              </w:rPr>
              <w:t>cbsa-asfc</w:t>
            </w:r>
            <w:proofErr w:type="spellEnd"/>
            <w:r w:rsidR="00826672" w:rsidRPr="00826672">
              <w:rPr>
                <w:rFonts w:ascii="Calibri" w:hAnsi="Calibri" w:cs="Calibri"/>
                <w:lang w:val="en" w:eastAsia="en-US"/>
              </w:rPr>
              <w:br/>
              <w:t>Password: 1234</w:t>
            </w:r>
          </w:p>
          <w:p w14:paraId="4F91EAE0" w14:textId="77777777" w:rsidR="00826672" w:rsidRDefault="00826672" w:rsidP="00826672">
            <w:pPr>
              <w:rPr>
                <w:rFonts w:ascii="Calibri" w:hAnsi="Calibri" w:cs="Calibri"/>
                <w:b/>
                <w:bCs/>
                <w:lang w:val="en"/>
              </w:rPr>
            </w:pPr>
          </w:p>
          <w:p w14:paraId="2BB8BF87" w14:textId="77777777" w:rsidR="00826672" w:rsidRDefault="00826672" w:rsidP="00826672">
            <w:pPr>
              <w:rPr>
                <w:rFonts w:ascii="Calibri" w:hAnsi="Calibri" w:cs="Calibri"/>
                <w:b/>
                <w:bCs/>
                <w:lang w:val="en"/>
              </w:rPr>
            </w:pPr>
          </w:p>
          <w:p w14:paraId="183EF628" w14:textId="77777777" w:rsidR="00826672" w:rsidRDefault="00826672" w:rsidP="00826672">
            <w:pPr>
              <w:rPr>
                <w:rFonts w:ascii="Calibri" w:hAnsi="Calibri" w:cs="Calibri"/>
                <w:b/>
                <w:bCs/>
                <w:lang w:val="en"/>
              </w:rPr>
            </w:pPr>
          </w:p>
          <w:p w14:paraId="6E664FB9" w14:textId="77777777" w:rsidR="00826672" w:rsidRDefault="00826672" w:rsidP="00826672">
            <w:pPr>
              <w:rPr>
                <w:rFonts w:ascii="Calibri" w:hAnsi="Calibri" w:cs="Calibri"/>
                <w:lang w:eastAsia="en-US"/>
              </w:rPr>
            </w:pPr>
            <w:r>
              <w:rPr>
                <w:rFonts w:ascii="Calibri" w:hAnsi="Calibri" w:cs="Calibri"/>
                <w:color w:val="000000"/>
              </w:rPr>
              <w:t xml:space="preserve">Transition to retirement can be difficult for some as they experience anxiety, aging, health issues, identity disruption, and a lack of a social network/relationships.  </w:t>
            </w:r>
          </w:p>
          <w:p w14:paraId="48DA912C" w14:textId="660D4FB6" w:rsidR="00826672" w:rsidRDefault="00826672" w:rsidP="00826672">
            <w:pPr>
              <w:rPr>
                <w:rFonts w:ascii="Calibri" w:hAnsi="Calibri" w:cs="Calibri"/>
                <w:b/>
                <w:bCs/>
                <w:lang w:val="en"/>
              </w:rPr>
            </w:pPr>
          </w:p>
          <w:p w14:paraId="27B7DB5A" w14:textId="5366C431" w:rsidR="00826672" w:rsidRDefault="00826672" w:rsidP="00826672">
            <w:pPr>
              <w:rPr>
                <w:rFonts w:ascii="Calibri" w:hAnsi="Calibri" w:cs="Calibri"/>
                <w:b/>
                <w:bCs/>
                <w:lang w:val="en"/>
              </w:rPr>
            </w:pPr>
          </w:p>
          <w:p w14:paraId="168AC379" w14:textId="77777777" w:rsidR="00826672" w:rsidRDefault="00826672" w:rsidP="00826672">
            <w:pPr>
              <w:rPr>
                <w:rFonts w:ascii="Calibri" w:hAnsi="Calibri" w:cs="Calibri"/>
                <w:lang w:eastAsia="en-US"/>
              </w:rPr>
            </w:pPr>
            <w:r w:rsidRPr="00826672">
              <w:rPr>
                <w:rFonts w:ascii="Calibri" w:hAnsi="Calibri" w:cs="Calibri"/>
                <w:lang w:eastAsia="en-US"/>
              </w:rPr>
              <w:t xml:space="preserve">The provision of the EAP service is positive proof of the CBSA RA and the CBSA’s collective commitment to a continuum of care and </w:t>
            </w:r>
            <w:r>
              <w:rPr>
                <w:rFonts w:ascii="Calibri" w:hAnsi="Calibri" w:cs="Calibri"/>
                <w:color w:val="000000"/>
                <w:lang w:eastAsia="en-US"/>
              </w:rPr>
              <w:t>wellness.</w:t>
            </w:r>
          </w:p>
          <w:p w14:paraId="288163FE" w14:textId="6479BDE4" w:rsidR="00826672" w:rsidRDefault="00826672" w:rsidP="00826672">
            <w:pPr>
              <w:rPr>
                <w:rFonts w:ascii="Calibri" w:hAnsi="Calibri" w:cs="Calibri"/>
                <w:b/>
                <w:bCs/>
                <w:lang w:val="en"/>
              </w:rPr>
            </w:pPr>
          </w:p>
          <w:p w14:paraId="2F365104" w14:textId="284DF758" w:rsidR="00826672" w:rsidRDefault="00826672" w:rsidP="00826672">
            <w:pPr>
              <w:rPr>
                <w:rFonts w:ascii="Calibri" w:hAnsi="Calibri" w:cs="Calibri"/>
                <w:b/>
                <w:bCs/>
                <w:lang w:val="en"/>
              </w:rPr>
            </w:pPr>
            <w:r>
              <w:rPr>
                <w:rFonts w:ascii="Calibri" w:hAnsi="Calibri" w:cs="Calibri"/>
                <w:color w:val="000000"/>
                <w:lang w:eastAsia="en-US"/>
              </w:rPr>
              <w:t>Signed CBSA Executive / CBSA EAP</w:t>
            </w:r>
          </w:p>
          <w:p w14:paraId="042700F9" w14:textId="77777777" w:rsidR="00826672" w:rsidRDefault="00826672" w:rsidP="00826672">
            <w:pPr>
              <w:rPr>
                <w:rFonts w:ascii="Calibri" w:hAnsi="Calibri" w:cs="Calibri"/>
                <w:b/>
                <w:bCs/>
                <w:lang w:val="en"/>
              </w:rPr>
            </w:pPr>
          </w:p>
          <w:p w14:paraId="3AC6550C" w14:textId="77777777" w:rsidR="00826672" w:rsidRDefault="00826672" w:rsidP="00826672">
            <w:pPr>
              <w:rPr>
                <w:rFonts w:ascii="Calibri" w:hAnsi="Calibri" w:cs="Calibri"/>
                <w:b/>
                <w:bCs/>
                <w:lang w:val="en"/>
              </w:rPr>
            </w:pPr>
          </w:p>
          <w:p w14:paraId="1201E978" w14:textId="77777777" w:rsidR="00826672" w:rsidRDefault="00826672" w:rsidP="00826672">
            <w:pPr>
              <w:rPr>
                <w:rFonts w:ascii="Calibri" w:hAnsi="Calibri" w:cs="Calibri"/>
                <w:b/>
                <w:bCs/>
                <w:lang w:val="en"/>
              </w:rPr>
            </w:pPr>
          </w:p>
          <w:p w14:paraId="42EA334C" w14:textId="040013BD" w:rsidR="00826672" w:rsidRDefault="00826672" w:rsidP="00826672">
            <w:pPr>
              <w:rPr>
                <w:b/>
                <w:bCs/>
              </w:rPr>
            </w:pPr>
          </w:p>
        </w:tc>
        <w:tc>
          <w:tcPr>
            <w:tcW w:w="4675" w:type="dxa"/>
          </w:tcPr>
          <w:p w14:paraId="79E8E9A1" w14:textId="7FAF35D5" w:rsidR="001C7FDB" w:rsidRPr="004A4D5D" w:rsidRDefault="001C7FDB" w:rsidP="001C7FDB">
            <w:pPr>
              <w:rPr>
                <w:lang w:val="fr-FR"/>
              </w:rPr>
            </w:pPr>
            <w:r w:rsidRPr="004A4D5D">
              <w:rPr>
                <w:lang w:val="fr-FR"/>
              </w:rPr>
              <w:lastRenderedPageBreak/>
              <w:t>Annonce</w:t>
            </w:r>
          </w:p>
          <w:p w14:paraId="7757B594" w14:textId="77777777" w:rsidR="001C7FDB" w:rsidRPr="004A4D5D" w:rsidRDefault="001C7FDB" w:rsidP="001C7FDB">
            <w:pPr>
              <w:rPr>
                <w:lang w:val="fr-FR"/>
              </w:rPr>
            </w:pPr>
          </w:p>
          <w:p w14:paraId="62642444" w14:textId="77777777" w:rsidR="001C7FDB" w:rsidRPr="004A4D5D" w:rsidRDefault="001C7FDB" w:rsidP="001C7FDB">
            <w:pPr>
              <w:rPr>
                <w:lang w:val="fr-FR"/>
              </w:rPr>
            </w:pPr>
            <w:bookmarkStart w:id="0" w:name="_Hlk78035416"/>
            <w:r w:rsidRPr="004A4D5D">
              <w:rPr>
                <w:lang w:val="fr-FR"/>
              </w:rPr>
              <w:t xml:space="preserve">L'Association des retraités de l'ASFC </w:t>
            </w:r>
            <w:bookmarkEnd w:id="0"/>
            <w:r w:rsidRPr="004A4D5D">
              <w:rPr>
                <w:lang w:val="fr-FR"/>
              </w:rPr>
              <w:t>et le Programme d'aide aux employés (PAE) de l'Agence des services frontaliers du Canada sont extrêmement heureux d'annoncer une nouvelle initiative de partenariat qui augmente l'accès des retraités de l'ASFC au soutien du PAE de trois mois à six mois après la retraite.</w:t>
            </w:r>
          </w:p>
          <w:p w14:paraId="6C276A06" w14:textId="77777777" w:rsidR="001C7FDB" w:rsidRPr="004A4D5D" w:rsidRDefault="001C7FDB" w:rsidP="001C7FDB">
            <w:pPr>
              <w:rPr>
                <w:b/>
                <w:bCs/>
                <w:lang w:val="fr-FR"/>
              </w:rPr>
            </w:pPr>
          </w:p>
          <w:p w14:paraId="19399A56" w14:textId="34F83B4D" w:rsidR="001C7FDB" w:rsidRPr="004A4D5D" w:rsidRDefault="001C7FDB" w:rsidP="001C7FDB">
            <w:pPr>
              <w:rPr>
                <w:lang w:val="fr-FR"/>
              </w:rPr>
            </w:pPr>
            <w:r w:rsidRPr="004A4D5D">
              <w:rPr>
                <w:lang w:val="fr-FR"/>
              </w:rPr>
              <w:t>Le Programme d'aide aux employés (PAE) offre des services de counseling</w:t>
            </w:r>
            <w:r w:rsidR="003824D8" w:rsidRPr="004A4D5D">
              <w:rPr>
                <w:lang w:val="fr-FR"/>
              </w:rPr>
              <w:t xml:space="preserve"> et des </w:t>
            </w:r>
            <w:r w:rsidRPr="004A4D5D">
              <w:rPr>
                <w:lang w:val="fr-FR"/>
              </w:rPr>
              <w:t>conseil</w:t>
            </w:r>
            <w:r w:rsidR="003824D8" w:rsidRPr="004A4D5D">
              <w:rPr>
                <w:lang w:val="fr-FR"/>
              </w:rPr>
              <w:t>s</w:t>
            </w:r>
            <w:r w:rsidRPr="004A4D5D">
              <w:rPr>
                <w:lang w:val="fr-FR"/>
              </w:rPr>
              <w:t xml:space="preserve"> de gestion du stress en cas d'incident critique à tous les employés de l'ASFC, y compris les retraités pendant leurs six premiers mois de </w:t>
            </w:r>
            <w:r w:rsidR="003824D8" w:rsidRPr="004A4D5D">
              <w:rPr>
                <w:lang w:val="fr-FR"/>
              </w:rPr>
              <w:t xml:space="preserve">leur </w:t>
            </w:r>
            <w:r w:rsidRPr="004A4D5D">
              <w:rPr>
                <w:lang w:val="fr-FR"/>
              </w:rPr>
              <w:t>retraite</w:t>
            </w:r>
            <w:r w:rsidR="003824D8" w:rsidRPr="004A4D5D">
              <w:rPr>
                <w:lang w:val="fr-FR"/>
              </w:rPr>
              <w:t>,</w:t>
            </w:r>
            <w:r w:rsidRPr="004A4D5D">
              <w:rPr>
                <w:lang w:val="fr-FR"/>
              </w:rPr>
              <w:t xml:space="preserve"> et les membres de leur famille immédiate. Les services sont confidentiels, volontaires et gratuits. Les employés / retraités peuvent recevoir une assistance par téléphone, une plate-forme vidéo ou en ligne à tout moment et de n'importe où. Nous espérons reprendre les services de conseil en personne une fois les restrictions sanitaires liées à la pandémie levées. Un aspect clé du PAE est le service d'information </w:t>
            </w:r>
            <w:r w:rsidR="003824D8" w:rsidRPr="004A4D5D">
              <w:rPr>
                <w:lang w:val="fr-FR"/>
              </w:rPr>
              <w:t xml:space="preserve">confidential, service de counseling et d’aiguillage </w:t>
            </w:r>
            <w:r w:rsidRPr="004A4D5D">
              <w:rPr>
                <w:lang w:val="fr-FR"/>
              </w:rPr>
              <w:t>aux employés, aux retraités et à leurs personnes à charge.</w:t>
            </w:r>
          </w:p>
          <w:p w14:paraId="7D9D8A3E" w14:textId="77777777" w:rsidR="00826672" w:rsidRPr="004A4D5D" w:rsidRDefault="00826672" w:rsidP="001C7FDB">
            <w:pPr>
              <w:rPr>
                <w:lang w:val="fr-FR"/>
              </w:rPr>
            </w:pPr>
          </w:p>
          <w:p w14:paraId="0E31DBDD" w14:textId="77777777" w:rsidR="00826672" w:rsidRPr="004A4D5D" w:rsidRDefault="00826672" w:rsidP="001C7FDB">
            <w:pPr>
              <w:rPr>
                <w:lang w:val="fr-FR"/>
              </w:rPr>
            </w:pPr>
            <w:r w:rsidRPr="004A4D5D">
              <w:rPr>
                <w:lang w:val="fr-FR"/>
              </w:rPr>
              <w:t>Face aux défis de la vie quotidienne, nous pouvons, à un moment donné, rencontrer des problèmes personnels, de santé, de comportement ou liés au travail/à la maison. Dans la plupart des cas, nous résolvons ces difficultés nous-mêmes. Parfois, cependant, ils peuvent se transformer en problèmes persistants, affectant notre bonheur et nos performances au travail ou à la maison. Dans ces situations, le PAE est disponible pour apporter un soutien à ceux qui recherchent volontairement de l'aide.</w:t>
            </w:r>
          </w:p>
          <w:p w14:paraId="218080D0" w14:textId="77777777" w:rsidR="00826672" w:rsidRPr="004A4D5D" w:rsidRDefault="00826672" w:rsidP="001C7FDB">
            <w:pPr>
              <w:rPr>
                <w:lang w:val="fr-FR"/>
              </w:rPr>
            </w:pPr>
          </w:p>
          <w:p w14:paraId="687A296C" w14:textId="71D03FFD" w:rsidR="007C1ECB" w:rsidRPr="004A4D5D" w:rsidRDefault="007C1ECB" w:rsidP="007C1ECB">
            <w:pPr>
              <w:rPr>
                <w:lang w:val="fr-FR"/>
              </w:rPr>
            </w:pPr>
            <w:r w:rsidRPr="004A4D5D">
              <w:rPr>
                <w:lang w:val="fr-FR"/>
              </w:rPr>
              <w:t xml:space="preserve">LifeWorks de Morneau Shepell est le fournisseur de services externe pour le PAE de l'ASFC. Si vous ou un membre de votre famille immédiate recherchez des services du PAE, vous pouvez </w:t>
            </w:r>
            <w:r w:rsidRPr="004A4D5D">
              <w:rPr>
                <w:lang w:val="fr-FR"/>
              </w:rPr>
              <w:lastRenderedPageBreak/>
              <w:t>communiquer avec LifeWorks par Morneau Shepell - les services sont confidentiels, gratuits et disponibles 24 heures sur 24, 7 jours sur 7 (1-877-367-0809 ou 1-877-338). -0275 ATS pour les malentendants). Pour plus d'informations et de ressources, vous pouvez également visiter le site Web:</w:t>
            </w:r>
          </w:p>
          <w:p w14:paraId="6AA7D15A" w14:textId="77777777" w:rsidR="007C1ECB" w:rsidRPr="004A4D5D" w:rsidRDefault="00BD0038" w:rsidP="007C1ECB">
            <w:pPr>
              <w:rPr>
                <w:rFonts w:ascii="Calibri" w:hAnsi="Calibri" w:cs="Calibri"/>
                <w:lang w:val="fr-FR" w:eastAsia="en-US"/>
              </w:rPr>
            </w:pPr>
            <w:hyperlink r:id="rId7" w:history="1">
              <w:r w:rsidR="007C1ECB" w:rsidRPr="004A4D5D">
                <w:rPr>
                  <w:rStyle w:val="Hyperlink"/>
                  <w:rFonts w:ascii="Calibri" w:hAnsi="Calibri" w:cs="Calibri"/>
                  <w:color w:val="0000FF"/>
                  <w:lang w:val="fr-FR" w:eastAsia="en-US"/>
                </w:rPr>
                <w:t>login.lifeworks.com</w:t>
              </w:r>
            </w:hyperlink>
          </w:p>
          <w:p w14:paraId="15FE1F99" w14:textId="223F1F7D" w:rsidR="007C1ECB" w:rsidRPr="004A4D5D" w:rsidRDefault="007C1ECB" w:rsidP="007C1ECB">
            <w:pPr>
              <w:rPr>
                <w:lang w:val="fr-FR"/>
              </w:rPr>
            </w:pPr>
            <w:r w:rsidRPr="004A4D5D">
              <w:rPr>
                <w:lang w:val="fr-FR"/>
              </w:rPr>
              <w:t>Nom d'utilisateur : cbsa-asfc</w:t>
            </w:r>
          </w:p>
          <w:p w14:paraId="144E1CDD" w14:textId="3207D702" w:rsidR="00826672" w:rsidRPr="004A4D5D" w:rsidRDefault="007C1ECB" w:rsidP="007C1ECB">
            <w:pPr>
              <w:rPr>
                <w:lang w:val="fr-FR"/>
              </w:rPr>
            </w:pPr>
            <w:r w:rsidRPr="004A4D5D">
              <w:rPr>
                <w:lang w:val="fr-FR"/>
              </w:rPr>
              <w:t>Mot de passe: 1234</w:t>
            </w:r>
          </w:p>
          <w:p w14:paraId="4BCE913B" w14:textId="77777777" w:rsidR="007C1ECB" w:rsidRPr="004A4D5D" w:rsidRDefault="007C1ECB" w:rsidP="007C1ECB">
            <w:pPr>
              <w:rPr>
                <w:lang w:val="fr-FR"/>
              </w:rPr>
            </w:pPr>
          </w:p>
          <w:p w14:paraId="0EBF3D36" w14:textId="77777777" w:rsidR="007C1ECB" w:rsidRPr="004A4D5D" w:rsidRDefault="007C1ECB" w:rsidP="007C1ECB">
            <w:pPr>
              <w:rPr>
                <w:lang w:val="fr-FR"/>
              </w:rPr>
            </w:pPr>
            <w:r w:rsidRPr="004A4D5D">
              <w:rPr>
                <w:lang w:val="fr-FR"/>
              </w:rPr>
              <w:t>La transition vers la retraite peut être difficile pour certains car ils souffrent d'anxiété, de vieillissement, de problèmes de santé, de troubles de l'identité et d'un manque de réseau/relations sociales.</w:t>
            </w:r>
          </w:p>
          <w:p w14:paraId="4DF5F9A4" w14:textId="77777777" w:rsidR="007C1ECB" w:rsidRPr="004A4D5D" w:rsidRDefault="007C1ECB" w:rsidP="007C1ECB">
            <w:pPr>
              <w:rPr>
                <w:lang w:val="fr-FR"/>
              </w:rPr>
            </w:pPr>
          </w:p>
          <w:p w14:paraId="07A08107" w14:textId="77777777" w:rsidR="007C1ECB" w:rsidRPr="004A4D5D" w:rsidRDefault="007C1ECB" w:rsidP="007C1ECB">
            <w:pPr>
              <w:rPr>
                <w:lang w:val="fr-FR"/>
              </w:rPr>
            </w:pPr>
            <w:r w:rsidRPr="004A4D5D">
              <w:rPr>
                <w:lang w:val="fr-FR"/>
              </w:rPr>
              <w:t>La prestation du service du PAE est une preuve positive de l'AFSC-AR et de l'engagement collectif de l'ASFC envers un continuum de soins et de bien-être.</w:t>
            </w:r>
          </w:p>
          <w:p w14:paraId="35C29383" w14:textId="77777777" w:rsidR="007C1ECB" w:rsidRPr="004A4D5D" w:rsidRDefault="007C1ECB" w:rsidP="007C1ECB">
            <w:pPr>
              <w:rPr>
                <w:lang w:val="fr-FR"/>
              </w:rPr>
            </w:pPr>
          </w:p>
          <w:p w14:paraId="2DBEB3AB" w14:textId="6BC1C459" w:rsidR="007C1ECB" w:rsidRPr="004A4D5D" w:rsidRDefault="007C1ECB" w:rsidP="007C1ECB">
            <w:pPr>
              <w:rPr>
                <w:lang w:val="fr-FR"/>
              </w:rPr>
            </w:pPr>
            <w:r w:rsidRPr="004A4D5D">
              <w:rPr>
                <w:lang w:val="fr-FR"/>
              </w:rPr>
              <w:t>Signé Exécutif de l'ASFC / PAE de l'ASFC</w:t>
            </w:r>
          </w:p>
        </w:tc>
      </w:tr>
    </w:tbl>
    <w:p w14:paraId="0F5915B5" w14:textId="77777777" w:rsidR="001C7FDB" w:rsidRPr="004A4D5D" w:rsidRDefault="001C7FDB">
      <w:pPr>
        <w:rPr>
          <w:b/>
          <w:bCs/>
          <w:lang w:val="fr-FR"/>
        </w:rPr>
      </w:pPr>
    </w:p>
    <w:sectPr w:rsidR="001C7FDB" w:rsidRPr="004A4D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7F6F" w14:textId="77777777" w:rsidR="00BD0038" w:rsidRDefault="00BD0038" w:rsidP="004A4D5D">
      <w:r>
        <w:separator/>
      </w:r>
    </w:p>
  </w:endnote>
  <w:endnote w:type="continuationSeparator" w:id="0">
    <w:p w14:paraId="4D1CC749" w14:textId="77777777" w:rsidR="00BD0038" w:rsidRDefault="00BD0038" w:rsidP="004A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571" w14:textId="77777777" w:rsidR="004A4D5D" w:rsidRDefault="004A4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D855" w14:textId="77777777" w:rsidR="004A4D5D" w:rsidRDefault="004A4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84" w14:textId="77777777" w:rsidR="004A4D5D" w:rsidRDefault="004A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DA3E" w14:textId="77777777" w:rsidR="00BD0038" w:rsidRDefault="00BD0038" w:rsidP="004A4D5D">
      <w:r>
        <w:separator/>
      </w:r>
    </w:p>
  </w:footnote>
  <w:footnote w:type="continuationSeparator" w:id="0">
    <w:p w14:paraId="42343304" w14:textId="77777777" w:rsidR="00BD0038" w:rsidRDefault="00BD0038" w:rsidP="004A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9BF8" w14:textId="77777777" w:rsidR="004A4D5D" w:rsidRDefault="004A4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5F69" w14:textId="605A2CCA" w:rsidR="004A4D5D" w:rsidRDefault="004A4D5D" w:rsidP="004A4D5D">
    <w:pPr>
      <w:pStyle w:val="Header"/>
      <w:rPr>
        <w:lang w:val="fr-FR"/>
      </w:rPr>
    </w:pPr>
    <w:r>
      <w:rPr>
        <w:rFonts w:eastAsiaTheme="minorHAnsi"/>
        <w:noProof/>
      </w:rPr>
      <w:drawing>
        <wp:anchor distT="0" distB="0" distL="114300" distR="114300" simplePos="0" relativeHeight="251659264" behindDoc="0" locked="0" layoutInCell="1" allowOverlap="1" wp14:anchorId="393BB2D5" wp14:editId="7BD9A487">
          <wp:simplePos x="0" y="0"/>
          <wp:positionH relativeFrom="margin">
            <wp:posOffset>0</wp:posOffset>
          </wp:positionH>
          <wp:positionV relativeFrom="paragraph">
            <wp:posOffset>7620</wp:posOffset>
          </wp:positionV>
          <wp:extent cx="565150" cy="692150"/>
          <wp:effectExtent l="0" t="0" r="635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92150"/>
                  </a:xfrm>
                  <a:prstGeom prst="rect">
                    <a:avLst/>
                  </a:prstGeom>
                  <a:noFill/>
                </pic:spPr>
              </pic:pic>
            </a:graphicData>
          </a:graphic>
          <wp14:sizeRelH relativeFrom="page">
            <wp14:pctWidth>0</wp14:pctWidth>
          </wp14:sizeRelH>
          <wp14:sizeRelV relativeFrom="page">
            <wp14:pctHeight>0</wp14:pctHeight>
          </wp14:sizeRelV>
        </wp:anchor>
      </w:drawing>
    </w:r>
    <w:r w:rsidRPr="004A4D5D">
      <w:rPr>
        <w:lang w:val="fr-FR"/>
      </w:rPr>
      <w:t>CBSA Retirees’ Association</w:t>
    </w:r>
  </w:p>
  <w:p w14:paraId="7E752BC7" w14:textId="5B5C8131" w:rsidR="00307596" w:rsidRPr="004A4D5D" w:rsidRDefault="00307596" w:rsidP="004A4D5D">
    <w:pPr>
      <w:pStyle w:val="Header"/>
      <w:rPr>
        <w:rFonts w:eastAsiaTheme="minorHAnsi"/>
        <w:lang w:val="fr-FR"/>
      </w:rPr>
    </w:pPr>
    <w:r w:rsidRPr="004A4D5D">
      <w:rPr>
        <w:lang w:val="fr-FR"/>
      </w:rPr>
      <w:t>L'Association des retraités de l'ASFC</w:t>
    </w:r>
  </w:p>
  <w:p w14:paraId="47BF134B" w14:textId="0FC1BFA7" w:rsidR="004A4D5D" w:rsidRPr="004A4D5D" w:rsidRDefault="004A4D5D">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728" w14:textId="77777777" w:rsidR="004A4D5D" w:rsidRDefault="004A4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zMDIwMzIyMTe1MDBT0lEKTi0uzszPAykwqgUAE+nvVywAAAA="/>
  </w:docVars>
  <w:rsids>
    <w:rsidRoot w:val="001C7FDB"/>
    <w:rsid w:val="000318C1"/>
    <w:rsid w:val="000876FF"/>
    <w:rsid w:val="001C7FDB"/>
    <w:rsid w:val="00307596"/>
    <w:rsid w:val="003824D8"/>
    <w:rsid w:val="00486D71"/>
    <w:rsid w:val="004A4D5D"/>
    <w:rsid w:val="007C1ECB"/>
    <w:rsid w:val="00826672"/>
    <w:rsid w:val="008377B0"/>
    <w:rsid w:val="008E5259"/>
    <w:rsid w:val="00BA4B6F"/>
    <w:rsid w:val="00BD0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5AF7"/>
  <w15:chartTrackingRefBased/>
  <w15:docId w15:val="{8F373502-9CFE-47B4-8104-A609AE01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DB"/>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7FDB"/>
    <w:rPr>
      <w:color w:val="0563C1"/>
      <w:u w:val="single"/>
    </w:rPr>
  </w:style>
  <w:style w:type="paragraph" w:styleId="Header">
    <w:name w:val="header"/>
    <w:basedOn w:val="Normal"/>
    <w:link w:val="HeaderChar"/>
    <w:uiPriority w:val="99"/>
    <w:unhideWhenUsed/>
    <w:rsid w:val="004A4D5D"/>
    <w:pPr>
      <w:tabs>
        <w:tab w:val="center" w:pos="4680"/>
        <w:tab w:val="right" w:pos="9360"/>
      </w:tabs>
    </w:pPr>
  </w:style>
  <w:style w:type="character" w:customStyle="1" w:styleId="HeaderChar">
    <w:name w:val="Header Char"/>
    <w:basedOn w:val="DefaultParagraphFont"/>
    <w:link w:val="Header"/>
    <w:uiPriority w:val="99"/>
    <w:rsid w:val="004A4D5D"/>
    <w:rPr>
      <w:rFonts w:eastAsiaTheme="minorEastAsia"/>
      <w:lang w:eastAsia="en-CA"/>
    </w:rPr>
  </w:style>
  <w:style w:type="paragraph" w:styleId="Footer">
    <w:name w:val="footer"/>
    <w:basedOn w:val="Normal"/>
    <w:link w:val="FooterChar"/>
    <w:uiPriority w:val="99"/>
    <w:unhideWhenUsed/>
    <w:rsid w:val="004A4D5D"/>
    <w:pPr>
      <w:tabs>
        <w:tab w:val="center" w:pos="4680"/>
        <w:tab w:val="right" w:pos="9360"/>
      </w:tabs>
    </w:pPr>
  </w:style>
  <w:style w:type="character" w:customStyle="1" w:styleId="FooterChar">
    <w:name w:val="Footer Char"/>
    <w:basedOn w:val="DefaultParagraphFont"/>
    <w:link w:val="Footer"/>
    <w:uiPriority w:val="99"/>
    <w:rsid w:val="004A4D5D"/>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382">
      <w:bodyDiv w:val="1"/>
      <w:marLeft w:val="0"/>
      <w:marRight w:val="0"/>
      <w:marTop w:val="0"/>
      <w:marBottom w:val="0"/>
      <w:divBdr>
        <w:top w:val="none" w:sz="0" w:space="0" w:color="auto"/>
        <w:left w:val="none" w:sz="0" w:space="0" w:color="auto"/>
        <w:bottom w:val="none" w:sz="0" w:space="0" w:color="auto"/>
        <w:right w:val="none" w:sz="0" w:space="0" w:color="auto"/>
      </w:divBdr>
    </w:div>
    <w:div w:id="1067802768">
      <w:bodyDiv w:val="1"/>
      <w:marLeft w:val="0"/>
      <w:marRight w:val="0"/>
      <w:marTop w:val="0"/>
      <w:marBottom w:val="0"/>
      <w:divBdr>
        <w:top w:val="none" w:sz="0" w:space="0" w:color="auto"/>
        <w:left w:val="none" w:sz="0" w:space="0" w:color="auto"/>
        <w:bottom w:val="none" w:sz="0" w:space="0" w:color="auto"/>
        <w:right w:val="none" w:sz="0" w:space="0" w:color="auto"/>
      </w:divBdr>
    </w:div>
    <w:div w:id="18521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a01.safelinks.protection.outlook.com/?url=https%3A%2F%2Flogin.lifeworks.com%2F&amp;data=04%7C01%7C%7Cfaa2c14a58564227f96a08d94d16be9f%7C84df9e7fe9f640afb435aaaaaaaaaaaa%7C1%7C0%7C637625582344691652%7CUnknown%7CTWFpbGZsb3d8eyJWIjoiMC4wLjAwMDAiLCJQIjoiV2luMzIiLCJBTiI6Ik1haWwiLCJXVCI6Mn0%3D%7C1000&amp;sdata=nbQNSJdO0M1LQXhJSbFPelAIYty80m4IKFq46Nk0B%2Fg%3D&amp;reserved=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login.lifeworks.com%2F&amp;data=04%7C01%7C%7Cfaa2c14a58564227f96a08d94d16be9f%7C84df9e7fe9f640afb435aaaaaaaaaaaa%7C1%7C0%7C637625582344691652%7CUnknown%7CTWFpbGZsb3d8eyJWIjoiMC4wLjAwMDAiLCJQIjoiV2luMzIiLCJBTiI6Ik1haWwiLCJXVCI6Mn0%3D%7C1000&amp;sdata=nbQNSJdO0M1LQXhJSbFPelAIYty80m4IKFq46Nk0B%2Fg%3D&amp;reserve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Sylvie.Paul Home</dc:creator>
  <cp:keywords/>
  <dc:description/>
  <cp:lastModifiedBy>Paul Porrior</cp:lastModifiedBy>
  <cp:revision>2</cp:revision>
  <dcterms:created xsi:type="dcterms:W3CDTF">2021-07-24T12:12:00Z</dcterms:created>
  <dcterms:modified xsi:type="dcterms:W3CDTF">2021-07-24T12:12:00Z</dcterms:modified>
</cp:coreProperties>
</file>